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BEBB" w14:textId="77777777" w:rsidR="00DE66BE" w:rsidRPr="001B07B6" w:rsidRDefault="007E3503" w:rsidP="007E3503">
      <w:pPr>
        <w:ind w:left="346" w:right="288"/>
        <w:jc w:val="center"/>
        <w:rPr>
          <w:rFonts w:ascii="Times New Roman" w:eastAsia="Times New Roman" w:hAnsi="Times New Roman" w:cs="Times New Roman"/>
          <w:sz w:val="52"/>
          <w:szCs w:val="72"/>
        </w:rPr>
      </w:pPr>
      <w:r w:rsidRPr="001B07B6">
        <w:rPr>
          <w:rFonts w:ascii="Times New Roman" w:eastAsia="Times New Roman" w:hAnsi="Times New Roman" w:cs="Times New Roman"/>
          <w:sz w:val="52"/>
          <w:szCs w:val="72"/>
        </w:rPr>
        <w:t>Voyageur</w:t>
      </w:r>
      <w:r w:rsidR="0006117A" w:rsidRPr="001B07B6">
        <w:rPr>
          <w:rFonts w:ascii="Times New Roman" w:eastAsia="Times New Roman" w:hAnsi="Times New Roman" w:cs="Times New Roman"/>
          <w:spacing w:val="-5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A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ca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d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em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y Bo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a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rd</w:t>
      </w:r>
      <w:r w:rsidR="0006117A" w:rsidRPr="001B07B6">
        <w:rPr>
          <w:rFonts w:ascii="Times New Roman" w:eastAsia="Times New Roman" w:hAnsi="Times New Roman" w:cs="Times New Roman"/>
          <w:spacing w:val="-1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of</w:t>
      </w:r>
      <w:r w:rsidR="0006117A" w:rsidRPr="001B07B6">
        <w:rPr>
          <w:rFonts w:ascii="Times New Roman" w:eastAsia="Times New Roman" w:hAnsi="Times New Roman" w:cs="Times New Roman"/>
          <w:spacing w:val="-12"/>
          <w:sz w:val="52"/>
          <w:szCs w:val="72"/>
        </w:rPr>
        <w:t xml:space="preserve"> 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D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i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r</w:t>
      </w:r>
      <w:r w:rsidR="0006117A" w:rsidRPr="001B07B6">
        <w:rPr>
          <w:rFonts w:ascii="Times New Roman" w:eastAsia="Times New Roman" w:hAnsi="Times New Roman" w:cs="Times New Roman"/>
          <w:spacing w:val="-1"/>
          <w:sz w:val="52"/>
          <w:szCs w:val="72"/>
        </w:rPr>
        <w:t>ect</w:t>
      </w:r>
      <w:r w:rsidR="0006117A" w:rsidRPr="001B07B6">
        <w:rPr>
          <w:rFonts w:ascii="Times New Roman" w:eastAsia="Times New Roman" w:hAnsi="Times New Roman" w:cs="Times New Roman"/>
          <w:sz w:val="52"/>
          <w:szCs w:val="72"/>
        </w:rPr>
        <w:t>ors</w:t>
      </w:r>
    </w:p>
    <w:p w14:paraId="6159E46C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4366 Military Street</w:t>
      </w:r>
    </w:p>
    <w:p w14:paraId="509CF0E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Detroit, MI 48210</w:t>
      </w:r>
    </w:p>
    <w:p w14:paraId="2FD3B14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  <w:r w:rsidRPr="001B07B6">
        <w:rPr>
          <w:sz w:val="28"/>
        </w:rPr>
        <w:t>(313)</w:t>
      </w:r>
      <w:r w:rsidRPr="001B07B6">
        <w:rPr>
          <w:spacing w:val="-5"/>
          <w:sz w:val="28"/>
        </w:rPr>
        <w:t xml:space="preserve"> </w:t>
      </w:r>
      <w:r w:rsidRPr="001B07B6">
        <w:rPr>
          <w:sz w:val="28"/>
        </w:rPr>
        <w:t>361-4180</w:t>
      </w:r>
    </w:p>
    <w:p w14:paraId="6745C4D1" w14:textId="77777777" w:rsidR="007E3503" w:rsidRPr="001B07B6" w:rsidRDefault="007E3503" w:rsidP="007E3503">
      <w:pPr>
        <w:pStyle w:val="BodyText"/>
        <w:spacing w:line="260" w:lineRule="auto"/>
        <w:ind w:right="1440"/>
        <w:jc w:val="center"/>
        <w:rPr>
          <w:sz w:val="28"/>
        </w:rPr>
      </w:pPr>
      <w:r w:rsidRPr="001B07B6">
        <w:rPr>
          <w:sz w:val="28"/>
        </w:rPr>
        <w:t xml:space="preserve">                           </w:t>
      </w:r>
      <w:hyperlink r:id="rId6" w:history="1">
        <w:r w:rsidRPr="001B07B6">
          <w:rPr>
            <w:rStyle w:val="Hyperlink"/>
            <w:sz w:val="28"/>
          </w:rPr>
          <w:t>ww</w:t>
        </w:r>
        <w:r w:rsidRPr="001B07B6">
          <w:rPr>
            <w:rStyle w:val="Hyperlink"/>
            <w:spacing w:val="-16"/>
            <w:sz w:val="28"/>
          </w:rPr>
          <w:t>w</w:t>
        </w:r>
        <w:r w:rsidRPr="001B07B6">
          <w:rPr>
            <w:rStyle w:val="Hyperlink"/>
            <w:sz w:val="28"/>
          </w:rPr>
          <w:t>.ConsortiumCollegePrep.com</w:t>
        </w:r>
      </w:hyperlink>
    </w:p>
    <w:p w14:paraId="7A9C6AB3" w14:textId="77777777" w:rsidR="007E3503" w:rsidRPr="001B07B6" w:rsidRDefault="007E3503" w:rsidP="007E3503">
      <w:pPr>
        <w:pStyle w:val="BodyText"/>
        <w:spacing w:line="260" w:lineRule="auto"/>
        <w:ind w:right="1440"/>
        <w:jc w:val="center"/>
        <w:rPr>
          <w:sz w:val="28"/>
        </w:rPr>
      </w:pPr>
      <w:r w:rsidRPr="001B07B6">
        <w:rPr>
          <w:sz w:val="28"/>
        </w:rPr>
        <w:t xml:space="preserve">                         </w:t>
      </w:r>
      <w:hyperlink r:id="rId7" w:history="1">
        <w:r w:rsidRPr="001B07B6">
          <w:rPr>
            <w:rStyle w:val="Hyperlink"/>
            <w:sz w:val="28"/>
          </w:rPr>
          <w:t>www.VoyageurAcademy.com</w:t>
        </w:r>
      </w:hyperlink>
    </w:p>
    <w:p w14:paraId="5DB660FE" w14:textId="77777777" w:rsidR="007E3503" w:rsidRPr="001B07B6" w:rsidRDefault="007E3503" w:rsidP="007E3503">
      <w:pPr>
        <w:pStyle w:val="BodyText"/>
        <w:tabs>
          <w:tab w:val="left" w:pos="3675"/>
          <w:tab w:val="center" w:pos="4709"/>
        </w:tabs>
        <w:ind w:left="59"/>
        <w:jc w:val="center"/>
        <w:rPr>
          <w:sz w:val="28"/>
        </w:rPr>
      </w:pPr>
    </w:p>
    <w:p w14:paraId="38B3D5CD" w14:textId="77777777" w:rsidR="001B07B6" w:rsidRPr="001B07B6" w:rsidRDefault="001B07B6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</w:p>
    <w:p w14:paraId="661DF808" w14:textId="77777777" w:rsidR="001B07B6" w:rsidRPr="001B07B6" w:rsidRDefault="001B07B6" w:rsidP="00F13195">
      <w:pPr>
        <w:pStyle w:val="BodyText"/>
        <w:tabs>
          <w:tab w:val="left" w:pos="3675"/>
          <w:tab w:val="center" w:pos="4709"/>
        </w:tabs>
        <w:ind w:left="0"/>
        <w:rPr>
          <w:sz w:val="28"/>
        </w:rPr>
      </w:pPr>
    </w:p>
    <w:p w14:paraId="26C12D97" w14:textId="77777777" w:rsidR="00DE66BE" w:rsidRDefault="007E3503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  <w:r w:rsidRPr="001B07B6">
        <w:rPr>
          <w:sz w:val="28"/>
        </w:rPr>
        <w:tab/>
      </w:r>
    </w:p>
    <w:p w14:paraId="5BFEB5CC" w14:textId="77777777" w:rsidR="001B07B6" w:rsidRPr="001B07B6" w:rsidRDefault="001B07B6" w:rsidP="007E3503">
      <w:pPr>
        <w:pStyle w:val="BodyText"/>
        <w:tabs>
          <w:tab w:val="left" w:pos="3675"/>
          <w:tab w:val="center" w:pos="4709"/>
        </w:tabs>
        <w:ind w:left="59"/>
        <w:rPr>
          <w:sz w:val="28"/>
        </w:rPr>
      </w:pPr>
    </w:p>
    <w:p w14:paraId="559138F0" w14:textId="77777777" w:rsidR="00DE66BE" w:rsidRPr="001B07B6" w:rsidRDefault="0006117A">
      <w:pPr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PUBLIC</w:t>
      </w:r>
      <w:r w:rsidRPr="001B07B6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NOTICE</w:t>
      </w:r>
      <w:r w:rsidRPr="001B07B6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OF</w:t>
      </w:r>
      <w:r w:rsidRPr="001B07B6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OPEN</w:t>
      </w:r>
      <w:r w:rsidRPr="001B07B6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MEETING</w:t>
      </w:r>
    </w:p>
    <w:p w14:paraId="3F422342" w14:textId="77777777" w:rsidR="00DE66BE" w:rsidRPr="001B07B6" w:rsidRDefault="0006117A" w:rsidP="00D24D14">
      <w:pPr>
        <w:pStyle w:val="BodyText"/>
        <w:spacing w:before="24" w:line="260" w:lineRule="auto"/>
        <w:ind w:right="881"/>
        <w:rPr>
          <w:sz w:val="22"/>
          <w:szCs w:val="20"/>
        </w:rPr>
      </w:pPr>
      <w:r w:rsidRPr="001B07B6">
        <w:rPr>
          <w:sz w:val="28"/>
        </w:rPr>
        <w:t>Pursuant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Michigan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Open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Meetings</w:t>
      </w:r>
      <w:r w:rsidRPr="001B07B6">
        <w:rPr>
          <w:spacing w:val="-16"/>
          <w:sz w:val="28"/>
        </w:rPr>
        <w:t xml:space="preserve"> </w:t>
      </w:r>
      <w:r w:rsidRPr="001B07B6">
        <w:rPr>
          <w:sz w:val="28"/>
        </w:rPr>
        <w:t>Act,</w:t>
      </w:r>
      <w:r w:rsidRPr="001B07B6">
        <w:rPr>
          <w:spacing w:val="-16"/>
          <w:sz w:val="28"/>
        </w:rPr>
        <w:t xml:space="preserve"> </w:t>
      </w:r>
      <w:r w:rsidRPr="001B07B6">
        <w:rPr>
          <w:sz w:val="28"/>
        </w:rPr>
        <w:t>Act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No.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267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the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Public</w:t>
      </w:r>
      <w:r w:rsidRPr="001B07B6">
        <w:rPr>
          <w:spacing w:val="-15"/>
          <w:sz w:val="28"/>
        </w:rPr>
        <w:t xml:space="preserve"> </w:t>
      </w:r>
      <w:r w:rsidRPr="001B07B6">
        <w:rPr>
          <w:sz w:val="28"/>
        </w:rPr>
        <w:t>Acts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1976,</w:t>
      </w:r>
      <w:r w:rsidRPr="001B07B6">
        <w:rPr>
          <w:spacing w:val="-2"/>
          <w:sz w:val="28"/>
        </w:rPr>
        <w:t xml:space="preserve"> </w:t>
      </w:r>
      <w:r w:rsidRPr="001B07B6">
        <w:rPr>
          <w:sz w:val="28"/>
        </w:rPr>
        <w:t>being Sections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15.261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to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15.275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of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the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Michigan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Compiled</w:t>
      </w:r>
      <w:r w:rsidRPr="001B07B6">
        <w:rPr>
          <w:spacing w:val="-3"/>
          <w:sz w:val="28"/>
        </w:rPr>
        <w:t xml:space="preserve"> </w:t>
      </w:r>
      <w:r w:rsidRPr="001B07B6">
        <w:rPr>
          <w:sz w:val="28"/>
        </w:rPr>
        <w:t>Laws.</w:t>
      </w:r>
    </w:p>
    <w:p w14:paraId="674F6D2C" w14:textId="77777777" w:rsidR="00DE66BE" w:rsidRDefault="00DE66BE">
      <w:pPr>
        <w:spacing w:before="1" w:line="200" w:lineRule="exact"/>
        <w:rPr>
          <w:szCs w:val="20"/>
        </w:rPr>
      </w:pPr>
    </w:p>
    <w:p w14:paraId="6D1C14C9" w14:textId="77777777" w:rsidR="001B07B6" w:rsidRDefault="001B07B6">
      <w:pPr>
        <w:spacing w:before="1" w:line="200" w:lineRule="exact"/>
        <w:rPr>
          <w:szCs w:val="20"/>
        </w:rPr>
      </w:pPr>
    </w:p>
    <w:p w14:paraId="6956611F" w14:textId="77777777" w:rsidR="001B07B6" w:rsidRPr="001B07B6" w:rsidRDefault="001B07B6">
      <w:pPr>
        <w:spacing w:before="1" w:line="200" w:lineRule="exact"/>
        <w:rPr>
          <w:szCs w:val="20"/>
        </w:rPr>
      </w:pPr>
    </w:p>
    <w:p w14:paraId="31D8D713" w14:textId="77777777" w:rsidR="00DE66BE" w:rsidRPr="001B07B6" w:rsidRDefault="00DE66BE">
      <w:pPr>
        <w:spacing w:before="1" w:line="200" w:lineRule="exact"/>
        <w:rPr>
          <w:szCs w:val="20"/>
        </w:rPr>
      </w:pPr>
    </w:p>
    <w:p w14:paraId="68F730A5" w14:textId="77777777" w:rsidR="00DD6C9A" w:rsidRPr="00DD6C9A" w:rsidRDefault="0006117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>PURPOSE:</w:t>
      </w: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DD6C9A" w:rsidRPr="00DD6C9A">
        <w:rPr>
          <w:rFonts w:ascii="Times New Roman" w:eastAsia="Times New Roman" w:hAnsi="Times New Roman" w:cs="Times New Roman"/>
          <w:b/>
          <w:sz w:val="28"/>
          <w:szCs w:val="24"/>
        </w:rPr>
        <w:t>Special Meeting of the Voyageur Academy Board of Directors</w:t>
      </w:r>
    </w:p>
    <w:p w14:paraId="5CE8A689" w14:textId="77777777" w:rsidR="00DD6C9A" w:rsidRPr="00DD6C9A" w:rsidRDefault="00DD6C9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C9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DD6C9A">
        <w:rPr>
          <w:rFonts w:ascii="Times New Roman" w:eastAsia="Times New Roman" w:hAnsi="Times New Roman" w:cs="Times New Roman"/>
          <w:b/>
          <w:bCs/>
          <w:sz w:val="28"/>
          <w:szCs w:val="28"/>
        </w:rPr>
        <w:t>For the Purpose Of Discussion of the Following Agenda Items</w:t>
      </w:r>
    </w:p>
    <w:p w14:paraId="6449B11B" w14:textId="77777777" w:rsidR="00DD6C9A" w:rsidRPr="00DD6C9A" w:rsidRDefault="00DD6C9A" w:rsidP="00DD6C9A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C42C1" w14:textId="50328323" w:rsidR="00DD6C9A" w:rsidRPr="00DD6C9A" w:rsidRDefault="008E010B" w:rsidP="00DD6C9A">
      <w:pPr>
        <w:pStyle w:val="BodyText"/>
        <w:numPr>
          <w:ilvl w:val="0"/>
          <w:numId w:val="2"/>
        </w:numPr>
        <w:spacing w:before="24" w:line="260" w:lineRule="auto"/>
        <w:ind w:right="88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Strategic Planning </w:t>
      </w:r>
    </w:p>
    <w:p w14:paraId="684A57ED" w14:textId="1462450C" w:rsidR="00B04CD2" w:rsidRPr="001B07B6" w:rsidRDefault="00876F5B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14:paraId="071C011C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14:paraId="586332C3" w14:textId="0F4F1F69" w:rsidR="00DE66BE" w:rsidRPr="001B07B6" w:rsidRDefault="0006117A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TIME: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8E010B">
        <w:rPr>
          <w:rFonts w:ascii="Times New Roman" w:eastAsia="Times New Roman" w:hAnsi="Times New Roman" w:cs="Times New Roman"/>
          <w:sz w:val="28"/>
          <w:szCs w:val="24"/>
        </w:rPr>
        <w:t>7</w:t>
      </w:r>
      <w:r w:rsidR="00876F5B">
        <w:rPr>
          <w:rFonts w:ascii="Times New Roman" w:eastAsia="Times New Roman" w:hAnsi="Times New Roman" w:cs="Times New Roman"/>
          <w:sz w:val="28"/>
          <w:szCs w:val="24"/>
        </w:rPr>
        <w:t>PM</w:t>
      </w:r>
    </w:p>
    <w:p w14:paraId="709F4764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982BE64" w14:textId="592B4BE4" w:rsidR="00DE66BE" w:rsidRPr="001B07B6" w:rsidRDefault="0006117A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D</w:t>
      </w:r>
      <w:r w:rsidRPr="001B07B6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>A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TE: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900A7A">
        <w:rPr>
          <w:rFonts w:ascii="Times New Roman" w:eastAsia="Times New Roman" w:hAnsi="Times New Roman" w:cs="Times New Roman"/>
          <w:sz w:val="28"/>
          <w:szCs w:val="24"/>
        </w:rPr>
        <w:t xml:space="preserve">Tuesday, </w:t>
      </w:r>
      <w:r w:rsidR="008E010B">
        <w:rPr>
          <w:rFonts w:ascii="Times New Roman" w:eastAsia="Times New Roman" w:hAnsi="Times New Roman" w:cs="Times New Roman"/>
          <w:sz w:val="28"/>
          <w:szCs w:val="24"/>
        </w:rPr>
        <w:t>March 22</w:t>
      </w:r>
      <w:r w:rsidR="00850661">
        <w:rPr>
          <w:rFonts w:ascii="Times New Roman" w:eastAsia="Times New Roman" w:hAnsi="Times New Roman" w:cs="Times New Roman"/>
          <w:sz w:val="28"/>
          <w:szCs w:val="24"/>
        </w:rPr>
        <w:t>, 2016</w:t>
      </w:r>
      <w:bookmarkStart w:id="0" w:name="_GoBack"/>
      <w:bookmarkEnd w:id="0"/>
    </w:p>
    <w:p w14:paraId="17CECDEF" w14:textId="77777777" w:rsidR="001B07B6" w:rsidRPr="001B07B6" w:rsidRDefault="001B07B6" w:rsidP="007E3503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20699FD" w14:textId="724B5082" w:rsidR="00040DBD" w:rsidRPr="006230EE" w:rsidRDefault="0006117A" w:rsidP="00876F5B">
      <w:pPr>
        <w:tabs>
          <w:tab w:val="left" w:pos="1779"/>
        </w:tabs>
        <w:ind w:left="100"/>
        <w:rPr>
          <w:rFonts w:ascii="Times New Roman" w:eastAsia="Times New Roman" w:hAnsi="Times New Roman" w:cs="Times New Roman"/>
          <w:sz w:val="28"/>
          <w:szCs w:val="24"/>
        </w:rPr>
      </w:pP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LOC</w:t>
      </w:r>
      <w:r w:rsidRPr="001B07B6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>A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>TION:</w:t>
      </w:r>
      <w:r w:rsidRPr="001B07B6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8E010B">
        <w:rPr>
          <w:rFonts w:ascii="Times New Roman" w:eastAsia="Times New Roman" w:hAnsi="Times New Roman" w:cs="Times New Roman"/>
          <w:sz w:val="28"/>
          <w:szCs w:val="24"/>
        </w:rPr>
        <w:t>Voyageur College Prep, 4366 Military Street, Detroit, MI 48210</w:t>
      </w:r>
    </w:p>
    <w:p w14:paraId="024E6292" w14:textId="77777777" w:rsidR="00DE66BE" w:rsidRPr="001B07B6" w:rsidRDefault="00DE66BE" w:rsidP="007E3503">
      <w:pPr>
        <w:rPr>
          <w:rFonts w:ascii="Times New Roman" w:eastAsia="Times New Roman" w:hAnsi="Times New Roman"/>
          <w:sz w:val="28"/>
          <w:szCs w:val="24"/>
        </w:rPr>
      </w:pPr>
    </w:p>
    <w:p w14:paraId="14283590" w14:textId="77777777" w:rsidR="00DE66BE" w:rsidRPr="001B07B6" w:rsidRDefault="00DE66BE">
      <w:pPr>
        <w:spacing w:line="200" w:lineRule="exact"/>
        <w:rPr>
          <w:szCs w:val="20"/>
        </w:rPr>
      </w:pPr>
    </w:p>
    <w:p w14:paraId="659B8378" w14:textId="77777777" w:rsidR="00DE66BE" w:rsidRDefault="00DE66BE">
      <w:pPr>
        <w:spacing w:line="200" w:lineRule="exact"/>
        <w:rPr>
          <w:szCs w:val="20"/>
        </w:rPr>
      </w:pPr>
    </w:p>
    <w:p w14:paraId="1A0F7F3E" w14:textId="77777777" w:rsidR="001B07B6" w:rsidRDefault="001B07B6">
      <w:pPr>
        <w:spacing w:line="200" w:lineRule="exact"/>
        <w:rPr>
          <w:szCs w:val="20"/>
        </w:rPr>
      </w:pPr>
    </w:p>
    <w:p w14:paraId="5F912F89" w14:textId="77777777" w:rsidR="001B07B6" w:rsidRDefault="001B07B6">
      <w:pPr>
        <w:spacing w:line="200" w:lineRule="exact"/>
        <w:rPr>
          <w:szCs w:val="20"/>
        </w:rPr>
      </w:pPr>
    </w:p>
    <w:p w14:paraId="5FD97595" w14:textId="77777777" w:rsidR="001B07B6" w:rsidRDefault="001B07B6">
      <w:pPr>
        <w:spacing w:line="200" w:lineRule="exact"/>
        <w:rPr>
          <w:szCs w:val="20"/>
        </w:rPr>
      </w:pPr>
    </w:p>
    <w:p w14:paraId="3480B4AA" w14:textId="77777777" w:rsidR="001B07B6" w:rsidRDefault="001B07B6">
      <w:pPr>
        <w:spacing w:line="200" w:lineRule="exact"/>
        <w:rPr>
          <w:szCs w:val="20"/>
        </w:rPr>
      </w:pPr>
    </w:p>
    <w:p w14:paraId="489FA7F0" w14:textId="77777777" w:rsidR="00DE66BE" w:rsidRPr="001B07B6" w:rsidRDefault="0006117A">
      <w:pPr>
        <w:pStyle w:val="BodyText"/>
        <w:spacing w:line="260" w:lineRule="auto"/>
        <w:ind w:left="171" w:right="111" w:hanging="1"/>
        <w:jc w:val="center"/>
        <w:rPr>
          <w:szCs w:val="22"/>
        </w:rPr>
      </w:pPr>
      <w:r w:rsidRPr="001B07B6">
        <w:rPr>
          <w:szCs w:val="22"/>
        </w:rPr>
        <w:t>A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copy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meeting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minutes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are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available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for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public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inspection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at</w:t>
      </w:r>
      <w:r w:rsidRPr="001B07B6">
        <w:rPr>
          <w:spacing w:val="-4"/>
          <w:szCs w:val="22"/>
        </w:rPr>
        <w:t xml:space="preserve"> </w:t>
      </w:r>
      <w:r w:rsidR="007E3503" w:rsidRPr="001B07B6">
        <w:rPr>
          <w:szCs w:val="22"/>
        </w:rPr>
        <w:t>Consortium College Preparatory High School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within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8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business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days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for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proposed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minutes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and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5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business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days for</w:t>
      </w:r>
      <w:r w:rsidRPr="001B07B6">
        <w:rPr>
          <w:spacing w:val="-8"/>
          <w:szCs w:val="22"/>
        </w:rPr>
        <w:t xml:space="preserve"> </w:t>
      </w:r>
      <w:r w:rsidRPr="001B07B6">
        <w:rPr>
          <w:szCs w:val="22"/>
        </w:rPr>
        <w:t>approved</w:t>
      </w:r>
      <w:r w:rsidRPr="001B07B6">
        <w:rPr>
          <w:spacing w:val="-7"/>
          <w:szCs w:val="22"/>
        </w:rPr>
        <w:t xml:space="preserve"> </w:t>
      </w:r>
      <w:r w:rsidRPr="001B07B6">
        <w:rPr>
          <w:szCs w:val="22"/>
        </w:rPr>
        <w:t>minutes.</w:t>
      </w:r>
    </w:p>
    <w:p w14:paraId="2FFA7549" w14:textId="77777777" w:rsidR="00DE66BE" w:rsidRPr="001B07B6" w:rsidRDefault="00DE66BE">
      <w:pPr>
        <w:spacing w:before="1" w:line="200" w:lineRule="exact"/>
        <w:rPr>
          <w:sz w:val="24"/>
        </w:rPr>
      </w:pPr>
    </w:p>
    <w:p w14:paraId="367235DB" w14:textId="77777777" w:rsidR="00DE66BE" w:rsidRPr="001B07B6" w:rsidRDefault="0006117A" w:rsidP="00D24D14">
      <w:pPr>
        <w:pStyle w:val="BodyText"/>
        <w:spacing w:line="260" w:lineRule="auto"/>
        <w:ind w:left="221" w:right="161"/>
        <w:jc w:val="center"/>
        <w:rPr>
          <w:szCs w:val="22"/>
        </w:rPr>
      </w:pPr>
      <w:r w:rsidRPr="001B07B6">
        <w:rPr>
          <w:szCs w:val="22"/>
        </w:rPr>
        <w:t>The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Academy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shall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comply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subtitle</w:t>
      </w:r>
      <w:r w:rsidRPr="001B07B6">
        <w:rPr>
          <w:spacing w:val="-16"/>
          <w:szCs w:val="22"/>
        </w:rPr>
        <w:t xml:space="preserve"> </w:t>
      </w:r>
      <w:r w:rsidRPr="001B07B6">
        <w:rPr>
          <w:szCs w:val="22"/>
        </w:rPr>
        <w:t>A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8"/>
          <w:szCs w:val="22"/>
        </w:rPr>
        <w:t xml:space="preserve"> </w:t>
      </w:r>
      <w:r w:rsidRPr="001B07B6">
        <w:rPr>
          <w:spacing w:val="-10"/>
          <w:szCs w:val="22"/>
        </w:rPr>
        <w:t>T</w:t>
      </w:r>
      <w:r w:rsidRPr="001B07B6">
        <w:rPr>
          <w:szCs w:val="22"/>
        </w:rPr>
        <w:t>itle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II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of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Americans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with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Disabilities</w:t>
      </w:r>
      <w:r w:rsidRPr="001B07B6">
        <w:rPr>
          <w:spacing w:val="-17"/>
          <w:szCs w:val="22"/>
        </w:rPr>
        <w:t xml:space="preserve"> </w:t>
      </w:r>
      <w:r w:rsidRPr="001B07B6">
        <w:rPr>
          <w:szCs w:val="22"/>
        </w:rPr>
        <w:t>Act</w:t>
      </w:r>
      <w:r w:rsidRPr="001B07B6">
        <w:rPr>
          <w:spacing w:val="-3"/>
          <w:szCs w:val="22"/>
        </w:rPr>
        <w:t xml:space="preserve"> </w:t>
      </w:r>
      <w:r w:rsidRPr="001B07B6">
        <w:rPr>
          <w:szCs w:val="22"/>
        </w:rPr>
        <w:t>of 1990,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Public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Law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101-336,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42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USC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12101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et</w:t>
      </w:r>
      <w:r w:rsidRPr="001B07B6">
        <w:rPr>
          <w:spacing w:val="-2"/>
          <w:szCs w:val="22"/>
        </w:rPr>
        <w:t xml:space="preserve"> </w:t>
      </w:r>
      <w:proofErr w:type="spellStart"/>
      <w:r w:rsidRPr="001B07B6">
        <w:rPr>
          <w:szCs w:val="22"/>
        </w:rPr>
        <w:t>seq</w:t>
      </w:r>
      <w:proofErr w:type="spellEnd"/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any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successor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la</w:t>
      </w:r>
      <w:r w:rsidRPr="001B07B6">
        <w:rPr>
          <w:spacing w:val="-16"/>
          <w:szCs w:val="22"/>
        </w:rPr>
        <w:t>w</w:t>
      </w:r>
      <w:r w:rsidRPr="001B07B6">
        <w:rPr>
          <w:szCs w:val="22"/>
        </w:rPr>
        <w:t>.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Should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you</w:t>
      </w:r>
      <w:r w:rsidRPr="001B07B6">
        <w:rPr>
          <w:spacing w:val="-2"/>
          <w:szCs w:val="22"/>
        </w:rPr>
        <w:t xml:space="preserve"> </w:t>
      </w:r>
      <w:r w:rsidRPr="001B07B6">
        <w:rPr>
          <w:szCs w:val="22"/>
        </w:rPr>
        <w:t>require</w:t>
      </w:r>
      <w:r w:rsidRPr="001B07B6">
        <w:rPr>
          <w:w w:val="99"/>
          <w:szCs w:val="22"/>
        </w:rPr>
        <w:t xml:space="preserve"> </w:t>
      </w:r>
      <w:r w:rsidRPr="001B07B6">
        <w:rPr>
          <w:szCs w:val="22"/>
        </w:rPr>
        <w:t>specific</w:t>
      </w:r>
      <w:r w:rsidRPr="001B07B6">
        <w:rPr>
          <w:spacing w:val="-5"/>
          <w:szCs w:val="22"/>
        </w:rPr>
        <w:t xml:space="preserve"> </w:t>
      </w:r>
      <w:r w:rsidRPr="001B07B6">
        <w:rPr>
          <w:szCs w:val="22"/>
        </w:rPr>
        <w:t>accommodations(s)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please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contact</w:t>
      </w:r>
      <w:r w:rsidRPr="001B07B6">
        <w:rPr>
          <w:spacing w:val="-4"/>
          <w:szCs w:val="22"/>
        </w:rPr>
        <w:t xml:space="preserve"> </w:t>
      </w:r>
      <w:r w:rsidR="007E3503" w:rsidRPr="001B07B6">
        <w:rPr>
          <w:szCs w:val="22"/>
        </w:rPr>
        <w:t xml:space="preserve">Ms. </w:t>
      </w:r>
      <w:r w:rsidR="001B07B6">
        <w:rPr>
          <w:szCs w:val="22"/>
        </w:rPr>
        <w:t>Ruiz at (313</w:t>
      </w:r>
      <w:r w:rsidR="007E3503" w:rsidRPr="001B07B6">
        <w:rPr>
          <w:szCs w:val="22"/>
        </w:rPr>
        <w:t xml:space="preserve">) </w:t>
      </w:r>
      <w:r w:rsidR="001B07B6">
        <w:rPr>
          <w:szCs w:val="22"/>
        </w:rPr>
        <w:t>361</w:t>
      </w:r>
      <w:r w:rsidR="007E3503" w:rsidRPr="001B07B6">
        <w:rPr>
          <w:szCs w:val="22"/>
        </w:rPr>
        <w:t>-</w:t>
      </w:r>
      <w:r w:rsidR="001B07B6">
        <w:rPr>
          <w:szCs w:val="22"/>
        </w:rPr>
        <w:t>4180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prior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to</w:t>
      </w:r>
      <w:r w:rsidRPr="001B07B6">
        <w:rPr>
          <w:spacing w:val="-4"/>
          <w:szCs w:val="22"/>
        </w:rPr>
        <w:t xml:space="preserve"> </w:t>
      </w:r>
      <w:r w:rsidRPr="001B07B6">
        <w:rPr>
          <w:szCs w:val="22"/>
        </w:rPr>
        <w:t>the</w:t>
      </w:r>
      <w:r w:rsidRPr="001B07B6">
        <w:rPr>
          <w:spacing w:val="-5"/>
          <w:szCs w:val="22"/>
        </w:rPr>
        <w:t xml:space="preserve"> </w:t>
      </w:r>
      <w:r w:rsidRPr="001B07B6">
        <w:rPr>
          <w:szCs w:val="22"/>
        </w:rPr>
        <w:t>meeting.</w:t>
      </w:r>
    </w:p>
    <w:sectPr w:rsidR="00DE66BE" w:rsidRPr="001B07B6" w:rsidSect="005B058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261"/>
    <w:multiLevelType w:val="hybridMultilevel"/>
    <w:tmpl w:val="011A8304"/>
    <w:lvl w:ilvl="0" w:tplc="BADADD6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040CF"/>
    <w:multiLevelType w:val="hybridMultilevel"/>
    <w:tmpl w:val="1AF2216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E"/>
    <w:rsid w:val="000051AD"/>
    <w:rsid w:val="00040DBD"/>
    <w:rsid w:val="0005122F"/>
    <w:rsid w:val="00053642"/>
    <w:rsid w:val="0006117A"/>
    <w:rsid w:val="00092078"/>
    <w:rsid w:val="000E4413"/>
    <w:rsid w:val="001B07B6"/>
    <w:rsid w:val="001B0F3C"/>
    <w:rsid w:val="002F6832"/>
    <w:rsid w:val="004B3A3F"/>
    <w:rsid w:val="005B0580"/>
    <w:rsid w:val="006230EE"/>
    <w:rsid w:val="00774596"/>
    <w:rsid w:val="007A3B6F"/>
    <w:rsid w:val="007E3503"/>
    <w:rsid w:val="00850661"/>
    <w:rsid w:val="00876F5B"/>
    <w:rsid w:val="00881F2C"/>
    <w:rsid w:val="008E010B"/>
    <w:rsid w:val="008E0D48"/>
    <w:rsid w:val="00900A7A"/>
    <w:rsid w:val="009A4B93"/>
    <w:rsid w:val="00AE0BD9"/>
    <w:rsid w:val="00B04CD2"/>
    <w:rsid w:val="00CE796A"/>
    <w:rsid w:val="00D24D14"/>
    <w:rsid w:val="00D74E89"/>
    <w:rsid w:val="00D8290F"/>
    <w:rsid w:val="00DD6C9A"/>
    <w:rsid w:val="00DE58BD"/>
    <w:rsid w:val="00DE66BE"/>
    <w:rsid w:val="00EB4226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7E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66B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6BE"/>
  </w:style>
  <w:style w:type="paragraph" w:customStyle="1" w:styleId="TableParagraph">
    <w:name w:val="Table Paragraph"/>
    <w:basedOn w:val="Normal"/>
    <w:uiPriority w:val="1"/>
    <w:qFormat/>
    <w:rsid w:val="00DE66BE"/>
  </w:style>
  <w:style w:type="character" w:styleId="Hyperlink">
    <w:name w:val="Hyperlink"/>
    <w:basedOn w:val="DefaultParagraphFont"/>
    <w:uiPriority w:val="99"/>
    <w:unhideWhenUsed/>
    <w:rsid w:val="007E35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D6C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66B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6BE"/>
  </w:style>
  <w:style w:type="paragraph" w:customStyle="1" w:styleId="TableParagraph">
    <w:name w:val="Table Paragraph"/>
    <w:basedOn w:val="Normal"/>
    <w:uiPriority w:val="1"/>
    <w:qFormat/>
    <w:rsid w:val="00DE66BE"/>
  </w:style>
  <w:style w:type="character" w:styleId="Hyperlink">
    <w:name w:val="Hyperlink"/>
    <w:basedOn w:val="DefaultParagraphFont"/>
    <w:uiPriority w:val="99"/>
    <w:unhideWhenUsed/>
    <w:rsid w:val="007E35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D6C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sortiumCollegePrep.com" TargetMode="External"/><Relationship Id="rId7" Type="http://schemas.openxmlformats.org/officeDocument/2006/relationships/hyperlink" Target="http://www.VoyageurAcadem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Meeting_June_10_2013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Open Meeting_June_10_2013</dc:title>
  <dc:creator>Michelle Ruscitti</dc:creator>
  <cp:lastModifiedBy>Elizabeth Ruiz</cp:lastModifiedBy>
  <cp:revision>3</cp:revision>
  <cp:lastPrinted>2014-10-06T14:22:00Z</cp:lastPrinted>
  <dcterms:created xsi:type="dcterms:W3CDTF">2016-03-21T14:12:00Z</dcterms:created>
  <dcterms:modified xsi:type="dcterms:W3CDTF">2016-03-21T14:12:00Z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2013-08-06T00:00:00Z</vt:filetime>
  </property>
</Properties>
</file>